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43" w:rsidRDefault="003D4F43" w:rsidP="00CF32F3">
      <w:pPr>
        <w:pStyle w:val="a3"/>
        <w:shd w:val="clear" w:color="auto" w:fill="FFFFFF"/>
        <w:spacing w:before="135" w:beforeAutospacing="0" w:after="135" w:afterAutospacing="0"/>
        <w:rPr>
          <w:rStyle w:val="a4"/>
          <w:rFonts w:ascii="Arial" w:hAnsi="Arial" w:cs="Arial"/>
          <w:b w:val="0"/>
          <w:color w:val="5C5B5B"/>
        </w:rPr>
      </w:pPr>
      <w:r w:rsidRPr="003D4F43">
        <w:rPr>
          <w:rStyle w:val="a4"/>
          <w:rFonts w:ascii="Arial" w:hAnsi="Arial" w:cs="Arial"/>
          <w:b w:val="0"/>
          <w:color w:val="5C5B5B"/>
        </w:rPr>
        <w:t>Принято на педсовете</w:t>
      </w:r>
      <w:r>
        <w:rPr>
          <w:rStyle w:val="a4"/>
          <w:rFonts w:ascii="Arial" w:hAnsi="Arial" w:cs="Arial"/>
          <w:b w:val="0"/>
          <w:color w:val="5C5B5B"/>
        </w:rPr>
        <w:t xml:space="preserve">                                                   </w:t>
      </w:r>
      <w:proofErr w:type="gramStart"/>
      <w:r>
        <w:rPr>
          <w:rStyle w:val="a4"/>
          <w:rFonts w:ascii="Arial" w:hAnsi="Arial" w:cs="Arial"/>
          <w:b w:val="0"/>
          <w:color w:val="5C5B5B"/>
        </w:rPr>
        <w:t xml:space="preserve">   «</w:t>
      </w:r>
      <w:proofErr w:type="gramEnd"/>
      <w:r>
        <w:rPr>
          <w:rStyle w:val="a4"/>
          <w:rFonts w:ascii="Arial" w:hAnsi="Arial" w:cs="Arial"/>
          <w:b w:val="0"/>
          <w:color w:val="5C5B5B"/>
        </w:rPr>
        <w:t>Утверждаю»</w:t>
      </w:r>
    </w:p>
    <w:p w:rsidR="003D4F43" w:rsidRDefault="003D4F43" w:rsidP="00CF32F3">
      <w:pPr>
        <w:pStyle w:val="a3"/>
        <w:shd w:val="clear" w:color="auto" w:fill="FFFFFF"/>
        <w:spacing w:before="135" w:beforeAutospacing="0" w:after="135" w:afterAutospacing="0"/>
        <w:rPr>
          <w:rStyle w:val="a4"/>
          <w:rFonts w:ascii="Arial" w:hAnsi="Arial" w:cs="Arial"/>
          <w:b w:val="0"/>
          <w:color w:val="5C5B5B"/>
        </w:rPr>
      </w:pPr>
      <w:r>
        <w:rPr>
          <w:rStyle w:val="a4"/>
          <w:rFonts w:ascii="Arial" w:hAnsi="Arial" w:cs="Arial"/>
          <w:b w:val="0"/>
          <w:color w:val="5C5B5B"/>
        </w:rPr>
        <w:t xml:space="preserve"> </w:t>
      </w:r>
      <w:r w:rsidR="00453CFA">
        <w:rPr>
          <w:rStyle w:val="a4"/>
          <w:rFonts w:ascii="Arial" w:hAnsi="Arial" w:cs="Arial"/>
          <w:b w:val="0"/>
          <w:color w:val="5C5B5B"/>
        </w:rPr>
        <w:t>от</w:t>
      </w:r>
      <w:bookmarkStart w:id="0" w:name="_GoBack"/>
      <w:bookmarkEnd w:id="0"/>
      <w:r>
        <w:rPr>
          <w:rStyle w:val="a4"/>
          <w:rFonts w:ascii="Arial" w:hAnsi="Arial" w:cs="Arial"/>
          <w:b w:val="0"/>
          <w:color w:val="5C5B5B"/>
        </w:rPr>
        <w:t xml:space="preserve">   </w:t>
      </w:r>
      <w:r w:rsidR="00CE2425">
        <w:rPr>
          <w:rStyle w:val="a4"/>
          <w:rFonts w:ascii="Arial" w:hAnsi="Arial" w:cs="Arial"/>
          <w:b w:val="0"/>
          <w:color w:val="5C5B5B"/>
        </w:rPr>
        <w:t>25</w:t>
      </w:r>
      <w:r w:rsidR="00CF32F3">
        <w:rPr>
          <w:rStyle w:val="a4"/>
          <w:rFonts w:ascii="Arial" w:hAnsi="Arial" w:cs="Arial"/>
          <w:b w:val="0"/>
          <w:color w:val="5C5B5B"/>
        </w:rPr>
        <w:t>.08.2014 г.</w:t>
      </w:r>
      <w:r>
        <w:rPr>
          <w:rStyle w:val="a4"/>
          <w:rFonts w:ascii="Arial" w:hAnsi="Arial" w:cs="Arial"/>
          <w:b w:val="0"/>
          <w:color w:val="5C5B5B"/>
        </w:rPr>
        <w:t xml:space="preserve">                                               </w:t>
      </w:r>
      <w:r w:rsidR="00CF32F3">
        <w:rPr>
          <w:rStyle w:val="a4"/>
          <w:rFonts w:ascii="Arial" w:hAnsi="Arial" w:cs="Arial"/>
          <w:b w:val="0"/>
          <w:color w:val="5C5B5B"/>
        </w:rPr>
        <w:t xml:space="preserve">                </w:t>
      </w:r>
      <w:r>
        <w:rPr>
          <w:rStyle w:val="a4"/>
          <w:rFonts w:ascii="Arial" w:hAnsi="Arial" w:cs="Arial"/>
          <w:b w:val="0"/>
          <w:color w:val="5C5B5B"/>
        </w:rPr>
        <w:t>Директор ДЮСШ</w:t>
      </w:r>
    </w:p>
    <w:p w:rsidR="00CF32F3" w:rsidRPr="003D4F43" w:rsidRDefault="00CF32F3" w:rsidP="00CF32F3">
      <w:pPr>
        <w:pStyle w:val="a3"/>
        <w:shd w:val="clear" w:color="auto" w:fill="FFFFFF"/>
        <w:spacing w:before="135" w:beforeAutospacing="0" w:after="135" w:afterAutospacing="0"/>
        <w:rPr>
          <w:rStyle w:val="a4"/>
          <w:rFonts w:ascii="Arial" w:hAnsi="Arial" w:cs="Arial"/>
          <w:b w:val="0"/>
          <w:color w:val="5C5B5B"/>
        </w:rPr>
      </w:pPr>
      <w:r>
        <w:rPr>
          <w:rStyle w:val="a4"/>
          <w:rFonts w:ascii="Arial" w:hAnsi="Arial" w:cs="Arial"/>
          <w:b w:val="0"/>
          <w:color w:val="5C5B5B"/>
        </w:rPr>
        <w:t xml:space="preserve">                                                                                _______________ </w:t>
      </w:r>
      <w:proofErr w:type="spellStart"/>
      <w:r>
        <w:rPr>
          <w:rStyle w:val="a4"/>
          <w:rFonts w:ascii="Arial" w:hAnsi="Arial" w:cs="Arial"/>
          <w:b w:val="0"/>
          <w:color w:val="5C5B5B"/>
        </w:rPr>
        <w:t>Г.Магомедов</w:t>
      </w:r>
      <w:proofErr w:type="spellEnd"/>
    </w:p>
    <w:p w:rsidR="003D4F43" w:rsidRDefault="003D4F43" w:rsidP="003D4F43">
      <w:pPr>
        <w:pStyle w:val="a3"/>
        <w:shd w:val="clear" w:color="auto" w:fill="FFFFFF"/>
        <w:spacing w:before="135" w:beforeAutospacing="0" w:after="135" w:afterAutospacing="0"/>
        <w:jc w:val="center"/>
        <w:rPr>
          <w:rStyle w:val="a4"/>
          <w:rFonts w:ascii="Arial" w:hAnsi="Arial" w:cs="Arial"/>
          <w:color w:val="5C5B5B"/>
        </w:rPr>
      </w:pPr>
    </w:p>
    <w:p w:rsidR="003D4F43" w:rsidRDefault="003D4F43" w:rsidP="003D4F43">
      <w:pPr>
        <w:pStyle w:val="a3"/>
        <w:shd w:val="clear" w:color="auto" w:fill="FFFFFF"/>
        <w:spacing w:before="135" w:beforeAutospacing="0" w:after="135" w:afterAutospacing="0"/>
        <w:jc w:val="center"/>
        <w:rPr>
          <w:rStyle w:val="a4"/>
          <w:rFonts w:ascii="Arial" w:hAnsi="Arial" w:cs="Arial"/>
          <w:color w:val="5C5B5B"/>
        </w:rPr>
      </w:pPr>
    </w:p>
    <w:p w:rsidR="003D4F43" w:rsidRDefault="003D4F43" w:rsidP="00BD49EF">
      <w:pPr>
        <w:pStyle w:val="a3"/>
        <w:shd w:val="clear" w:color="auto" w:fill="FFFFFF"/>
        <w:spacing w:before="135" w:beforeAutospacing="0" w:after="0" w:afterAutospacing="0"/>
        <w:jc w:val="center"/>
        <w:rPr>
          <w:rFonts w:ascii="Arial" w:hAnsi="Arial" w:cs="Arial"/>
          <w:color w:val="5C5B5B"/>
        </w:rPr>
      </w:pPr>
      <w:r>
        <w:rPr>
          <w:rStyle w:val="a4"/>
          <w:rFonts w:ascii="Arial" w:hAnsi="Arial" w:cs="Arial"/>
          <w:color w:val="5C5B5B"/>
        </w:rPr>
        <w:t xml:space="preserve">Порядок и основания перевода, отчисления и восстановления обучающихся, оформления возникновения, приостановления и </w:t>
      </w:r>
      <w:r>
        <w:rPr>
          <w:rStyle w:val="a4"/>
          <w:rFonts w:ascii="Arial" w:hAnsi="Arial" w:cs="Arial"/>
          <w:color w:val="5C5B5B"/>
        </w:rPr>
        <w:t>прекращения отношений между МКУ</w:t>
      </w:r>
      <w:r>
        <w:rPr>
          <w:rStyle w:val="a4"/>
          <w:rFonts w:ascii="Arial" w:hAnsi="Arial" w:cs="Arial"/>
          <w:color w:val="5C5B5B"/>
        </w:rPr>
        <w:t xml:space="preserve">ДО </w:t>
      </w:r>
      <w:r>
        <w:rPr>
          <w:rStyle w:val="a4"/>
          <w:rFonts w:ascii="Arial" w:hAnsi="Arial" w:cs="Arial"/>
          <w:color w:val="5C5B5B"/>
        </w:rPr>
        <w:t xml:space="preserve">«ДЮСШ с. </w:t>
      </w:r>
      <w:proofErr w:type="spellStart"/>
      <w:r>
        <w:rPr>
          <w:rStyle w:val="a4"/>
          <w:rFonts w:ascii="Arial" w:hAnsi="Arial" w:cs="Arial"/>
          <w:color w:val="5C5B5B"/>
        </w:rPr>
        <w:t>Мюрего</w:t>
      </w:r>
      <w:proofErr w:type="spellEnd"/>
      <w:r>
        <w:rPr>
          <w:rStyle w:val="a4"/>
          <w:rFonts w:ascii="Arial" w:hAnsi="Arial" w:cs="Arial"/>
          <w:color w:val="5C5B5B"/>
        </w:rPr>
        <w:t>»</w:t>
      </w:r>
      <w:r w:rsidR="00CE2425">
        <w:rPr>
          <w:rStyle w:val="a4"/>
          <w:rFonts w:ascii="Arial" w:hAnsi="Arial" w:cs="Arial"/>
          <w:color w:val="5C5B5B"/>
        </w:rPr>
        <w:t xml:space="preserve"> и обучающимися,</w:t>
      </w:r>
      <w:r w:rsidR="00BD49EF">
        <w:rPr>
          <w:rStyle w:val="a4"/>
          <w:rFonts w:ascii="Arial" w:hAnsi="Arial" w:cs="Arial"/>
          <w:color w:val="5C5B5B"/>
        </w:rPr>
        <w:t xml:space="preserve"> родителями (законными представителями) несовершеннолетних</w:t>
      </w:r>
    </w:p>
    <w:p w:rsid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>
        <w:rPr>
          <w:rFonts w:ascii="Arial" w:hAnsi="Arial" w:cs="Arial"/>
          <w:color w:val="5C5B5B"/>
        </w:rPr>
        <w:t> 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proofErr w:type="spellStart"/>
      <w:r w:rsidRPr="003D4F43">
        <w:rPr>
          <w:rStyle w:val="a4"/>
          <w:rFonts w:ascii="Arial" w:hAnsi="Arial" w:cs="Arial"/>
          <w:color w:val="5C5B5B"/>
          <w:sz w:val="22"/>
          <w:szCs w:val="22"/>
        </w:rPr>
        <w:t>I.Общие</w:t>
      </w:r>
      <w:proofErr w:type="spellEnd"/>
      <w:r w:rsidRPr="003D4F43">
        <w:rPr>
          <w:rStyle w:val="a4"/>
          <w:rFonts w:ascii="Arial" w:hAnsi="Arial" w:cs="Arial"/>
          <w:color w:val="5C5B5B"/>
          <w:sz w:val="22"/>
          <w:szCs w:val="22"/>
        </w:rPr>
        <w:t xml:space="preserve"> положения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 xml:space="preserve">1.1Настоящий Порядок перевода, 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отчисления и восстановления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обучающихся в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МКУДО 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Fonts w:ascii="Arial" w:hAnsi="Arial" w:cs="Arial"/>
          <w:color w:val="5C5B5B"/>
          <w:sz w:val="22"/>
          <w:szCs w:val="22"/>
        </w:rPr>
        <w:t>(далее Порядок) разработан в соответствии: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 ФЗ № 273 «Об образовании в Российской Федерации»; - приказа Министерства образования и науки РФ от 29 августа 2013г. № 1008 «Об утверждении Порядка организации и осуществления образовательной деятельности по дополнительным общеобразовательным программам»; - методических рекомендаций по организации спортивной подготовки в Российской Федерации», утвержденных Министерством спорта РФ от 12.05.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2014г; -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МКУДО 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1.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2.Настоящий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Порядок является локальным н</w:t>
      </w:r>
      <w:r w:rsidRPr="003D4F43">
        <w:rPr>
          <w:rFonts w:ascii="Arial" w:hAnsi="Arial" w:cs="Arial"/>
          <w:color w:val="5C5B5B"/>
          <w:sz w:val="22"/>
          <w:szCs w:val="22"/>
        </w:rPr>
        <w:t>ормативным актом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МКУДО «ДЮСШ</w:t>
      </w:r>
      <w:r w:rsidRPr="003D4F43">
        <w:rPr>
          <w:rStyle w:val="a4"/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Fonts w:ascii="Arial" w:hAnsi="Arial" w:cs="Arial"/>
          <w:color w:val="5C5B5B"/>
          <w:sz w:val="22"/>
          <w:szCs w:val="22"/>
        </w:rPr>
        <w:t>, регламентирующим порядок и основания перевода, отчисления и восстановления обучающихся муниципального бюджетного учреждения дополнительного образования детско-юношеской спортивной школы (далее – учреждение).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Style w:val="a4"/>
          <w:rFonts w:ascii="Arial" w:hAnsi="Arial" w:cs="Arial"/>
          <w:color w:val="5C5B5B"/>
          <w:sz w:val="22"/>
          <w:szCs w:val="22"/>
        </w:rPr>
        <w:t>2. Порядок и основания перевода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 xml:space="preserve">2.1. 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Порядок и условия осуществления перевода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об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учающихся из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МКУДО</w:t>
      </w:r>
      <w:r w:rsidRPr="003D4F43">
        <w:rPr>
          <w:rStyle w:val="a4"/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в другие организации, осуществляющие образовательную деятельность по дополнительным общеобразовательным программам и программам спортивной подготовки устанавливают общие требования к процедуре перевода учащихся в следующих случаях: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-по инициативе совершеннолетнего обучающегося или родителей (законных представителей) несовершеннолетнего обучающегося;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-в случае прекраще</w:t>
      </w:r>
      <w:r w:rsidRPr="003D4F43">
        <w:rPr>
          <w:rFonts w:ascii="Arial" w:hAnsi="Arial" w:cs="Arial"/>
          <w:color w:val="5C5B5B"/>
          <w:sz w:val="22"/>
          <w:szCs w:val="22"/>
        </w:rPr>
        <w:t>ния деятельности</w:t>
      </w:r>
      <w:r w:rsidRPr="003D4F43">
        <w:rPr>
          <w:rStyle w:val="a4"/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МКУДО 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proofErr w:type="gram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Fonts w:ascii="Arial" w:hAnsi="Arial" w:cs="Arial"/>
          <w:color w:val="5C5B5B"/>
          <w:sz w:val="22"/>
          <w:szCs w:val="22"/>
        </w:rPr>
        <w:t>,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аннулирования лицензии на осуществление образовательной деятельности;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-в случае приостановления действия лицензии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Перевод обучающихся не зависит от периода (времени) учебного года.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2.2.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обращаются 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 xml:space="preserve">в 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с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2.2.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1.Заявление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об отчислении в порядке перевода в другую организацию совершеннолетний обучающийся подаёт лично или родители (законные представители) несовершеннолетнего обучающегося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lastRenderedPageBreak/>
        <w:t>2.2.2.В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другую организацию указываются: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а) фамилия, имя, отчество (при наличии) обучающегося;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б) дата рождения;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в) отделение, этап и год обучения);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 xml:space="preserve">2.3. На основании заявления совершеннолетнего обучающегося или родителей (законных представителей) несовершеннолетнего обучающегося об отчислении в 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порядке перевода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МКУДО 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bookmarkStart w:id="1" w:name="Par70"/>
      <w:bookmarkEnd w:id="1"/>
      <w:r w:rsidRPr="003D4F43">
        <w:rPr>
          <w:rFonts w:ascii="Arial" w:hAnsi="Arial" w:cs="Arial"/>
          <w:color w:val="5C5B5B"/>
          <w:sz w:val="22"/>
          <w:szCs w:val="22"/>
        </w:rPr>
        <w:t>2.4. От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ветственное лицо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МКУДО 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Л</w:t>
      </w:r>
      <w:r w:rsidRPr="003D4F43">
        <w:rPr>
          <w:rFonts w:ascii="Arial" w:hAnsi="Arial" w:cs="Arial"/>
          <w:color w:val="5C5B5B"/>
          <w:sz w:val="22"/>
          <w:szCs w:val="22"/>
        </w:rPr>
        <w:t>ичное дело обучающегося;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2.5.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2</w:t>
      </w:r>
      <w:r w:rsidRPr="003D4F43">
        <w:rPr>
          <w:rFonts w:ascii="Arial" w:hAnsi="Arial" w:cs="Arial"/>
          <w:color w:val="5C5B5B"/>
          <w:sz w:val="22"/>
          <w:szCs w:val="22"/>
        </w:rPr>
        <w:t>.6. При приёме в</w:t>
      </w:r>
      <w:r w:rsidRPr="003D4F43">
        <w:rPr>
          <w:rStyle w:val="a4"/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МКУДО 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по переводу из другой организации представляются документы совершеннолетним обучающимся или родителями (законными представителями) несовершеннолетнего обучающегося в Учреждение вместе с заявлением о зачислении обучающегося в порядке перевода из другой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 с предоставлением копий предоставленных документов.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 xml:space="preserve">2.7. Зачисление обучающегося 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в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МКУДО</w:t>
      </w:r>
      <w:proofErr w:type="gram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 xml:space="preserve"> «ДЮСШ с. </w:t>
      </w:r>
      <w:proofErr w:type="spellStart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Мюрего</w:t>
      </w:r>
      <w:proofErr w:type="spellEnd"/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»</w:t>
      </w:r>
      <w:r w:rsidRPr="003D4F43">
        <w:rPr>
          <w:rStyle w:val="a4"/>
          <w:rFonts w:ascii="Arial" w:hAnsi="Arial" w:cs="Arial"/>
          <w:color w:val="5C5B5B"/>
          <w:sz w:val="22"/>
          <w:szCs w:val="22"/>
        </w:rPr>
        <w:t xml:space="preserve">  </w:t>
      </w:r>
      <w:r w:rsidRPr="003D4F43">
        <w:rPr>
          <w:rStyle w:val="a4"/>
          <w:rFonts w:ascii="Arial" w:hAnsi="Arial" w:cs="Arial"/>
          <w:b w:val="0"/>
          <w:color w:val="5C5B5B"/>
          <w:sz w:val="22"/>
          <w:szCs w:val="22"/>
        </w:rPr>
        <w:t>в</w:t>
      </w:r>
      <w:r w:rsidRPr="003D4F43">
        <w:rPr>
          <w:rFonts w:ascii="Arial" w:hAnsi="Arial" w:cs="Arial"/>
          <w:color w:val="5C5B5B"/>
          <w:sz w:val="22"/>
          <w:szCs w:val="22"/>
        </w:rPr>
        <w:t xml:space="preserve"> порядке перевода оформляется приказом директора в течение трех рабочих дней.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Style w:val="a4"/>
          <w:rFonts w:ascii="Arial" w:hAnsi="Arial" w:cs="Arial"/>
          <w:color w:val="5C5B5B"/>
          <w:sz w:val="22"/>
          <w:szCs w:val="22"/>
        </w:rPr>
        <w:t>III. Основание и порядок отчисления обучающихся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3.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1.Образовательные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отношения прекращаются в связи с отчислением учащихся из учреждения.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3.2. Обучающийся может быть отчислен из учреждения: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 в связи с получением образования (завершением обучения)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или программы спортивной подготовки в другую организацию, осуществляющую образовательную деятельность;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 в случае установления нарушения порядка приема в учреждение, повлекшего по вине обучающегося его незаконное зачисление в учреждение;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 по инициативе школы в случае применения к обучающемуся, достигшему возраста пятнадцати лет, отчисления как меры дисциплинарного взыскания за неоднократное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учреждения.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3.3. Основанием для прекращения образовательных отношений является приказ директора учреждения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lastRenderedPageBreak/>
        <w:t>3.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4..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>Решение об отчислении обучающегося принимается с учетом мнения его родителей (законных представителей. Решение об отчислении детей – сирот, оставшихся без попечения родителей, принимается с согласия комиссии по делам несовершеннолетних и защите их прав и органа опеки и попечительства. 3.5.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В заявлении указываются: а) фамилия, имя, отчество (при наличии) обучающегося; б) дата и место рождения; в) отделение, этап, год обучения г) причины оставления учреждения. 3.6. Отчисление из Учреждения оформляется приказом директора Учреждения.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3.7. При отчислении Учреждение выдает заявителю личное дело обучающегося. 3.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8.Права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и обязанности обучающегося, предусмотренные законодательством об образовании и локальными нормативными актами учреждения прекращаются с даты его отчисления из учреждения.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3.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9.Обучающийся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>, родители (законные представители) несовершеннолетнего обучающегося вправе обжаловать решение об отчислении, принятое по инициативе Учреждения, в установленном законом порядке.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Style w:val="a4"/>
          <w:rFonts w:ascii="Arial" w:hAnsi="Arial" w:cs="Arial"/>
          <w:color w:val="5C5B5B"/>
          <w:sz w:val="22"/>
          <w:szCs w:val="22"/>
        </w:rPr>
        <w:t>IV. Порядок восстановления обучающихся.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школу.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4.2. Лица, отчисленные ранее из учреждения, не завершившие образование по дополнительной общеобразовательной программе или программы спортивной подготовки имеют право на восстановление, при наличии в ней свободных мест и с сохранением прежних условий обучения.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3.Восстановление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на обучение осуществляется: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4.3.1. на обучение по общеразвивающим программам – на основании заявления и медицинской справки об отсутствии медицинских противопоказаний для занятий избранным видом спорта;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4.3.2. на обучение по предпрофессиональным программам – на основании заявления, медицинской справки об отсутствии медицинских противопоказаний для занятий избранным видом спорта и решением аттестационной комиссии, на основании выполнения требований дополнительной предпрофессиональной программы соответствующего года и этапа обучения.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4.3.3. на обучение по программам спортивной подготовки – на основании заявления, медицинской справки об отсутствии медицинских противопоказаний для занятий избранным видом спорта и решением аттестационной комиссии, на основании выполнения требований программы спортивной подготовки соответствующего года и этапа обучения.</w:t>
      </w:r>
    </w:p>
    <w:p w:rsidR="003D4F43" w:rsidRP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  <w:sz w:val="22"/>
          <w:szCs w:val="22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4.4. Право на восстановление в учреждение имеют лица, не достигшие возраста восемнадцати лет.</w:t>
      </w:r>
    </w:p>
    <w:p w:rsidR="003D4F43" w:rsidRDefault="003D4F43" w:rsidP="003D4F43">
      <w:pPr>
        <w:pStyle w:val="a3"/>
        <w:shd w:val="clear" w:color="auto" w:fill="FFFFFF"/>
        <w:spacing w:before="135" w:beforeAutospacing="0" w:after="135" w:afterAutospacing="0"/>
        <w:rPr>
          <w:rFonts w:ascii="Arial" w:hAnsi="Arial" w:cs="Arial"/>
          <w:color w:val="5C5B5B"/>
        </w:rPr>
      </w:pPr>
      <w:r w:rsidRPr="003D4F43">
        <w:rPr>
          <w:rFonts w:ascii="Arial" w:hAnsi="Arial" w:cs="Arial"/>
          <w:color w:val="5C5B5B"/>
          <w:sz w:val="22"/>
          <w:szCs w:val="22"/>
        </w:rPr>
        <w:t>4.</w:t>
      </w:r>
      <w:proofErr w:type="gramStart"/>
      <w:r w:rsidRPr="003D4F43">
        <w:rPr>
          <w:rFonts w:ascii="Arial" w:hAnsi="Arial" w:cs="Arial"/>
          <w:color w:val="5C5B5B"/>
          <w:sz w:val="22"/>
          <w:szCs w:val="22"/>
        </w:rPr>
        <w:t>5.Обучающийся</w:t>
      </w:r>
      <w:proofErr w:type="gramEnd"/>
      <w:r w:rsidRPr="003D4F43">
        <w:rPr>
          <w:rFonts w:ascii="Arial" w:hAnsi="Arial" w:cs="Arial"/>
          <w:color w:val="5C5B5B"/>
          <w:sz w:val="22"/>
          <w:szCs w:val="22"/>
        </w:rPr>
        <w:t xml:space="preserve"> считается восстановленным после издания приказа директором спортивной школы</w:t>
      </w:r>
      <w:r>
        <w:rPr>
          <w:rFonts w:ascii="Arial" w:hAnsi="Arial" w:cs="Arial"/>
          <w:color w:val="5C5B5B"/>
        </w:rPr>
        <w:t>.</w:t>
      </w:r>
    </w:p>
    <w:p w:rsidR="008A3554" w:rsidRDefault="008A3554"/>
    <w:sectPr w:rsidR="008A3554" w:rsidSect="00CF32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EF"/>
    <w:rsid w:val="001B74EF"/>
    <w:rsid w:val="003D4F43"/>
    <w:rsid w:val="00453CFA"/>
    <w:rsid w:val="008A3554"/>
    <w:rsid w:val="00BD49EF"/>
    <w:rsid w:val="00CE2425"/>
    <w:rsid w:val="00C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EA49"/>
  <w15:chartTrackingRefBased/>
  <w15:docId w15:val="{EE387E87-2F74-45DA-B35A-7205AE7C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IIIIIII</dc:creator>
  <cp:keywords/>
  <dc:description/>
  <cp:lastModifiedBy>IIIIIII</cp:lastModifiedBy>
  <cp:revision>5</cp:revision>
  <dcterms:created xsi:type="dcterms:W3CDTF">2019-03-07T12:12:00Z</dcterms:created>
  <dcterms:modified xsi:type="dcterms:W3CDTF">2019-03-07T12:28:00Z</dcterms:modified>
</cp:coreProperties>
</file>